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检验证书 / Inspection Certificate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证书编号（Certificate No.）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由检验机构或出口商编制的唯一识别号，通常与发票号、提单号关联，便于查询和核对。填写时应确保与相关单证一致，避免重复或遗漏。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发货人（Consignor）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填写出口商全称及地址，应与商业发票、提单等单证一致。若信用证有特殊规定，需严格按信用证要求填写。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收货人（Consignee）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填写进口商全称及地址，通常与提单收货人一致。若信用证要求以开证行为收货人，则需按信用证填写。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货物描述（Description of Goods）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详细列明货物名称、规格、型号、数量、包装等，应与发票、装箱单一致。描述应准确、完整，避免笼统。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检验结果（Inspection Results）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列明检验项目及结果，如品质、规格、数量、重量、包装、卫生等。结果应客观、准确，符合合同或信用证标准。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检验标准（Inspection Standard）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注明检验所依据的标准，如合同条款、国家标准、国际标准等。应具体到标准编号和年份。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检验日期（Date of Inspection）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填写实际检验的日期，通常应在装运前。日期应合理，避免早于生产日期或晚于装运日期。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检验地点（Place of Inspection）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填写检验进行的地点，如工厂、仓库、装运港等。应与实际情况相符。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检验机构（Inspection Institution）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填写出具证书的检验机构全称，并加盖公章。若为第三方检验，应确保机构具备资质。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签字（Signature）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由授权签字人手签，并注明签字人姓名和职务。签字应清晰可辨。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盖章（Seal）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加盖检验机构或出口商的中英文印章，印章应清晰、完整。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备注（Remarks）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填写特殊说明或附加信息，如信用证要求的特别声明。内容应简洁、准确。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签发日期（Date of Issue）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填写证书签发的日期，通常与检验日期相同或稍晚。应早于提单日期。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证书标题（Title）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明确证书名称，如“INSPECTION CERTIFICATE”，并注明正本份数。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