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eastAsia="Arial"/>
          <w:b/>
          <w:i w:val="0"/>
          <w:color w:val="1F3A5F"/>
          <w:sz w:val="36"/>
        </w:rPr>
        <w:t>Manufacturer's Declaration</w:t>
      </w:r>
    </w:p>
    <w:p/>
    <w:tbl>
      <w:tblPr>
        <w:tblStyle w:val="TableGrid"/>
        <w:tblW w:type="auto" w:w="0"/>
        <w:tblLook w:firstColumn="1" w:firstRow="1" w:lastColumn="0" w:lastRow="0" w:noHBand="0" w:noVBand="1" w:val="04A0"/>
      </w:tblPr>
      <w:tblGrid>
        <w:gridCol w:w="4535"/>
        <w:gridCol w:w="5102"/>
      </w:tblGrid>
      <w:tr>
        <w:tc>
          <w:tcPr>
            <w:tcW w:type="dxa" w:w="4819"/>
          </w:tcPr>
          <w:p>
            <w:r/>
            <w:r>
              <w:rPr>
                <w:rFonts w:ascii="Arial" w:hAnsi="Arial" w:eastAsia="Arial"/>
                <w:b/>
                <w:i w:val="0"/>
                <w:sz w:val="22"/>
              </w:rPr>
              <w:t>Field</w:t>
            </w:r>
          </w:p>
        </w:tc>
        <w:tc>
          <w:tcPr>
            <w:tcW w:type="dxa" w:w="4819"/>
          </w:tcPr>
          <w:p>
            <w:r/>
            <w:r>
              <w:rPr>
                <w:rFonts w:ascii="Arial" w:hAnsi="Arial" w:eastAsia="Arial"/>
                <w:b/>
                <w:i w:val="0"/>
                <w:sz w:val="22"/>
              </w:rPr>
              <w:t>Content</w:t>
            </w:r>
          </w:p>
        </w:tc>
      </w:tr>
      <w:tr>
        <w:tc>
          <w:tcPr>
            <w:tcW w:type="dxa" w:w="4535"/>
          </w:tcPr>
          <w:p>
            <w:r/>
            <w:r>
              <w:rPr>
                <w:rFonts w:ascii="Arial" w:hAnsi="Arial" w:eastAsia="Arial"/>
                <w:b/>
                <w:i w:val="0"/>
                <w:sz w:val="20"/>
              </w:rPr>
              <w:t>Manufacturer Name and Address</w:t>
            </w:r>
          </w:p>
          <w:p>
            <w:pPr>
              <w:spacing w:before="40"/>
            </w:pPr>
            <w:r>
              <w:rPr>
                <w:rFonts w:ascii="Arial" w:hAnsi="Arial" w:eastAsia="Arial"/>
                <w:b w:val="0"/>
                <w:i w:val="0"/>
                <w:color w:val="999999"/>
                <w:sz w:val="16"/>
              </w:rPr>
              <w:t>Fill in the complete legal name and detailed address (including country), which must be consistent with the business license. If it is a factory under a group, the actual production plant should be indicated.</w:t>
            </w:r>
          </w:p>
        </w:tc>
        <w:tc>
          <w:tcPr>
            <w:tcW w:type="dxa" w:w="5102"/>
          </w:tcPr>
          <w:p>
            <w:r/>
          </w:p>
        </w:tc>
      </w:tr>
      <w:tr>
        <w:tc>
          <w:tcPr>
            <w:tcW w:type="dxa" w:w="4535"/>
          </w:tcPr>
          <w:p>
            <w:r/>
            <w:r>
              <w:rPr>
                <w:rFonts w:ascii="Arial" w:hAnsi="Arial" w:eastAsia="Arial"/>
                <w:b/>
                <w:i w:val="0"/>
                <w:sz w:val="20"/>
              </w:rPr>
              <w:t>Declaration Number and Date</w:t>
            </w:r>
          </w:p>
          <w:p>
            <w:pPr>
              <w:spacing w:before="40"/>
            </w:pPr>
            <w:r>
              <w:rPr>
                <w:rFonts w:ascii="Arial" w:hAnsi="Arial" w:eastAsia="Arial"/>
                <w:b w:val="0"/>
                <w:i w:val="0"/>
                <w:color w:val="999999"/>
                <w:sz w:val="16"/>
              </w:rPr>
              <w:t>The declaration document should have a unique number and date of issuance for traceability and reference. The date should be the actual date of issuance and cannot be earlier than the production date.</w:t>
            </w:r>
          </w:p>
        </w:tc>
        <w:tc>
          <w:tcPr>
            <w:tcW w:type="dxa" w:w="5102"/>
          </w:tcPr>
          <w:p>
            <w:r/>
          </w:p>
        </w:tc>
      </w:tr>
      <w:tr>
        <w:tc>
          <w:tcPr>
            <w:tcW w:type="dxa" w:w="4535"/>
          </w:tcPr>
          <w:p>
            <w:r/>
            <w:r>
              <w:rPr>
                <w:rFonts w:ascii="Arial" w:hAnsi="Arial" w:eastAsia="Arial"/>
                <w:b/>
                <w:i w:val="0"/>
                <w:sz w:val="20"/>
              </w:rPr>
              <w:t>Consignee/Importer Information</w:t>
            </w:r>
          </w:p>
          <w:p>
            <w:pPr>
              <w:spacing w:before="40"/>
            </w:pPr>
            <w:r>
              <w:rPr>
                <w:rFonts w:ascii="Arial" w:hAnsi="Arial" w:eastAsia="Arial"/>
                <w:b w:val="0"/>
                <w:i w:val="0"/>
                <w:color w:val="999999"/>
                <w:sz w:val="16"/>
              </w:rPr>
              <w:t>Fill in the complete name and address of the importer, consistent with the bill of lading, invoice, and other documents to ensure document relevance.</w:t>
            </w:r>
          </w:p>
        </w:tc>
        <w:tc>
          <w:tcPr>
            <w:tcW w:type="dxa" w:w="5102"/>
          </w:tcPr>
          <w:p>
            <w:r/>
          </w:p>
        </w:tc>
      </w:tr>
      <w:tr>
        <w:tc>
          <w:tcPr>
            <w:tcW w:type="dxa" w:w="4535"/>
          </w:tcPr>
          <w:p>
            <w:r/>
            <w:r>
              <w:rPr>
                <w:rFonts w:ascii="Arial" w:hAnsi="Arial" w:eastAsia="Arial"/>
                <w:b/>
                <w:i w:val="0"/>
                <w:sz w:val="20"/>
              </w:rPr>
              <w:t>Product Name and Description</w:t>
            </w:r>
          </w:p>
          <w:p>
            <w:pPr>
              <w:spacing w:before="40"/>
            </w:pPr>
            <w:r>
              <w:rPr>
                <w:rFonts w:ascii="Arial" w:hAnsi="Arial" w:eastAsia="Arial"/>
                <w:b w:val="0"/>
                <w:i w:val="0"/>
                <w:color w:val="999999"/>
                <w:sz w:val="16"/>
              </w:rPr>
              <w:t>Describe the product name, model, specifications, materials, use, etc. in detail, which should strictly correspond to the commercial invoice and packing list.</w:t>
            </w:r>
          </w:p>
        </w:tc>
        <w:tc>
          <w:tcPr>
            <w:tcW w:type="dxa" w:w="5102"/>
          </w:tcPr>
          <w:p>
            <w:r/>
          </w:p>
        </w:tc>
      </w:tr>
      <w:tr>
        <w:tc>
          <w:tcPr>
            <w:tcW w:type="dxa" w:w="4535"/>
          </w:tcPr>
          <w:p>
            <w:r/>
            <w:r>
              <w:rPr>
                <w:rFonts w:ascii="Arial" w:hAnsi="Arial" w:eastAsia="Arial"/>
                <w:b/>
                <w:i w:val="0"/>
                <w:sz w:val="20"/>
              </w:rPr>
              <w:t>HS Code</w:t>
            </w:r>
          </w:p>
          <w:p>
            <w:pPr>
              <w:spacing w:before="40"/>
            </w:pPr>
            <w:r>
              <w:rPr>
                <w:rFonts w:ascii="Arial" w:hAnsi="Arial" w:eastAsia="Arial"/>
                <w:b w:val="0"/>
                <w:i w:val="0"/>
                <w:color w:val="999999"/>
                <w:sz w:val="16"/>
              </w:rPr>
              <w:t>Fill in the customs code of the goods in the importing country, at least 6 digits, preferably 8-10 digits. It must be consistent with the customs declaration; errors may cause customs clearance delays.</w:t>
            </w:r>
          </w:p>
        </w:tc>
        <w:tc>
          <w:tcPr>
            <w:tcW w:type="dxa" w:w="5102"/>
          </w:tcPr>
          <w:p>
            <w:r/>
          </w:p>
        </w:tc>
      </w:tr>
      <w:tr>
        <w:tc>
          <w:tcPr>
            <w:tcW w:type="dxa" w:w="4535"/>
          </w:tcPr>
          <w:p>
            <w:r/>
            <w:r>
              <w:rPr>
                <w:rFonts w:ascii="Arial" w:hAnsi="Arial" w:eastAsia="Arial"/>
                <w:b/>
                <w:i w:val="0"/>
                <w:sz w:val="20"/>
              </w:rPr>
              <w:t>Origin</w:t>
            </w:r>
          </w:p>
          <w:p>
            <w:pPr>
              <w:spacing w:before="40"/>
            </w:pPr>
            <w:r>
              <w:rPr>
                <w:rFonts w:ascii="Arial" w:hAnsi="Arial" w:eastAsia="Arial"/>
                <w:b w:val="0"/>
                <w:i w:val="0"/>
                <w:color w:val="999999"/>
                <w:sz w:val="16"/>
              </w:rPr>
              <w:t>Clearly declare the country/region of origin of the goods, which must comply with relevant rules of origin. If a preferential trade agreement is involved, the agreement name should be indicated.</w:t>
            </w:r>
          </w:p>
        </w:tc>
        <w:tc>
          <w:tcPr>
            <w:tcW w:type="dxa" w:w="5102"/>
          </w:tcPr>
          <w:p>
            <w:r/>
          </w:p>
        </w:tc>
      </w:tr>
      <w:tr>
        <w:tc>
          <w:tcPr>
            <w:tcW w:type="dxa" w:w="4535"/>
          </w:tcPr>
          <w:p>
            <w:r/>
            <w:r>
              <w:rPr>
                <w:rFonts w:ascii="Arial" w:hAnsi="Arial" w:eastAsia="Arial"/>
                <w:b/>
                <w:i w:val="0"/>
                <w:sz w:val="20"/>
              </w:rPr>
              <w:t>Quantity and Weight</w:t>
            </w:r>
          </w:p>
          <w:p>
            <w:pPr>
              <w:spacing w:before="40"/>
            </w:pPr>
            <w:r>
              <w:rPr>
                <w:rFonts w:ascii="Arial" w:hAnsi="Arial" w:eastAsia="Arial"/>
                <w:b w:val="0"/>
                <w:i w:val="0"/>
                <w:color w:val="999999"/>
                <w:sz w:val="16"/>
              </w:rPr>
              <w:t>Fill in the quantity, gross weight, and net weight of the goods corresponding to this declaration, with clear units (e.g., PCS, KGS). It should be consistent with the invoice and packing list.</w:t>
            </w:r>
          </w:p>
        </w:tc>
        <w:tc>
          <w:tcPr>
            <w:tcW w:type="dxa" w:w="5102"/>
          </w:tcPr>
          <w:p>
            <w:r/>
          </w:p>
        </w:tc>
      </w:tr>
      <w:tr>
        <w:tc>
          <w:tcPr>
            <w:tcW w:type="dxa" w:w="4535"/>
          </w:tcPr>
          <w:p>
            <w:r/>
            <w:r>
              <w:rPr>
                <w:rFonts w:ascii="Arial" w:hAnsi="Arial" w:eastAsia="Arial"/>
                <w:b/>
                <w:i w:val="0"/>
                <w:sz w:val="20"/>
              </w:rPr>
              <w:t>Manufacturer's Authorized Signatory</w:t>
            </w:r>
          </w:p>
          <w:p>
            <w:pPr>
              <w:spacing w:before="40"/>
            </w:pPr>
            <w:r>
              <w:rPr>
                <w:rFonts w:ascii="Arial" w:hAnsi="Arial" w:eastAsia="Arial"/>
                <w:b w:val="0"/>
                <w:i w:val="0"/>
                <w:color w:val="999999"/>
                <w:sz w:val="16"/>
              </w:rPr>
              <w:t>Fill in the signatory's name, position, and contact information, and have them sign by hand. The signatory should be an authorized representative of the company, preferably with a business card or authorization letter attached.</w:t>
            </w:r>
          </w:p>
        </w:tc>
        <w:tc>
          <w:tcPr>
            <w:tcW w:type="dxa" w:w="5102"/>
          </w:tcPr>
          <w:p>
            <w:r/>
          </w:p>
        </w:tc>
      </w:tr>
      <w:tr>
        <w:tc>
          <w:tcPr>
            <w:tcW w:type="dxa" w:w="4535"/>
          </w:tcPr>
          <w:p>
            <w:r/>
            <w:r>
              <w:rPr>
                <w:rFonts w:ascii="Arial" w:hAnsi="Arial" w:eastAsia="Arial"/>
                <w:b/>
                <w:i w:val="0"/>
                <w:sz w:val="20"/>
              </w:rPr>
              <w:t>Declaration Content and Commitment</w:t>
            </w:r>
          </w:p>
          <w:p>
            <w:pPr>
              <w:spacing w:before="40"/>
            </w:pPr>
            <w:r>
              <w:rPr>
                <w:rFonts w:ascii="Arial" w:hAnsi="Arial" w:eastAsia="Arial"/>
                <w:b w:val="0"/>
                <w:i w:val="0"/>
                <w:color w:val="999999"/>
                <w:sz w:val="16"/>
              </w:rPr>
              <w:t>Clearly declare that the product complies with relevant standards, the origin is true, the document information is accurate, and assume legal responsibility. The wording should be rigorous to avoid ambiguity.</w:t>
            </w:r>
          </w:p>
        </w:tc>
        <w:tc>
          <w:tcPr>
            <w:tcW w:type="dxa" w:w="5102"/>
          </w:tcPr>
          <w:p>
            <w:r/>
          </w:p>
        </w:tc>
      </w:tr>
      <w:tr>
        <w:tc>
          <w:tcPr>
            <w:tcW w:type="dxa" w:w="4535"/>
          </w:tcPr>
          <w:p>
            <w:r/>
            <w:r>
              <w:rPr>
                <w:rFonts w:ascii="Arial" w:hAnsi="Arial" w:eastAsia="Arial"/>
                <w:b/>
                <w:i w:val="0"/>
                <w:sz w:val="20"/>
              </w:rPr>
              <w:t>Company Seal</w:t>
            </w:r>
          </w:p>
          <w:p>
            <w:pPr>
              <w:spacing w:before="40"/>
            </w:pPr>
            <w:r>
              <w:rPr>
                <w:rFonts w:ascii="Arial" w:hAnsi="Arial" w:eastAsia="Arial"/>
                <w:b w:val="0"/>
                <w:i w:val="0"/>
                <w:color w:val="999999"/>
                <w:sz w:val="16"/>
              </w:rPr>
              <w:t>Affix the manufacturer's official seal (or export-specific seal), which should be clear, complete, and consistent with the company name. Electronic seals must comply with local regulations.</w:t>
            </w:r>
          </w:p>
        </w:tc>
        <w:tc>
          <w:tcPr>
            <w:tcW w:type="dxa" w:w="5102"/>
          </w:tcPr>
          <w:p>
            <w:r/>
          </w:p>
        </w:tc>
      </w:tr>
      <w:tr>
        <w:tc>
          <w:tcPr>
            <w:tcW w:type="dxa" w:w="4535"/>
          </w:tcPr>
          <w:p>
            <w:r/>
            <w:r>
              <w:rPr>
                <w:rFonts w:ascii="Arial" w:hAnsi="Arial" w:eastAsia="Arial"/>
                <w:b/>
                <w:i w:val="0"/>
                <w:sz w:val="20"/>
              </w:rPr>
              <w:t>Contact Information</w:t>
            </w:r>
          </w:p>
          <w:p>
            <w:pPr>
              <w:spacing w:before="40"/>
            </w:pPr>
            <w:r>
              <w:rPr>
                <w:rFonts w:ascii="Arial" w:hAnsi="Arial" w:eastAsia="Arial"/>
                <w:b w:val="0"/>
                <w:i w:val="0"/>
                <w:color w:val="999999"/>
                <w:sz w:val="16"/>
              </w:rPr>
              <w:t>Provide the manufacturer's phone, fax, email, website, etc. for verification. It is recommended to fill in a landline and official email.</w:t>
            </w:r>
          </w:p>
        </w:tc>
        <w:tc>
          <w:tcPr>
            <w:tcW w:type="dxa" w:w="5102"/>
          </w:tcPr>
          <w:p>
            <w:r/>
          </w:p>
        </w:tc>
      </w:tr>
      <w:tr>
        <w:tc>
          <w:tcPr>
            <w:tcW w:type="dxa" w:w="4535"/>
          </w:tcPr>
          <w:p>
            <w:r/>
            <w:r>
              <w:rPr>
                <w:rFonts w:ascii="Arial" w:hAnsi="Arial" w:eastAsia="Arial"/>
                <w:b/>
                <w:i w:val="0"/>
                <w:sz w:val="20"/>
              </w:rPr>
              <w:t>Reference Documents</w:t>
            </w:r>
          </w:p>
          <w:p>
            <w:pPr>
              <w:spacing w:before="40"/>
            </w:pPr>
            <w:r>
              <w:rPr>
                <w:rFonts w:ascii="Arial" w:hAnsi="Arial" w:eastAsia="Arial"/>
                <w:b w:val="0"/>
                <w:i w:val="0"/>
                <w:color w:val="999999"/>
                <w:sz w:val="16"/>
              </w:rPr>
              <w:t>List the associated invoice number, contract number, letter of credit number, etc., to facilitate document linkage. Helps customs quickly verify.</w:t>
            </w:r>
          </w:p>
        </w:tc>
        <w:tc>
          <w:tcPr>
            <w:tcW w:type="dxa" w:w="5102"/>
          </w:tcPr>
          <w:p>
            <w:r/>
          </w:p>
        </w:tc>
      </w:tr>
      <w:tr>
        <w:tc>
          <w:tcPr>
            <w:tcW w:type="dxa" w:w="4535"/>
          </w:tcPr>
          <w:p>
            <w:r/>
            <w:r>
              <w:rPr>
                <w:rFonts w:ascii="Arial" w:hAnsi="Arial" w:eastAsia="Arial"/>
                <w:b/>
                <w:i w:val="0"/>
                <w:sz w:val="20"/>
              </w:rPr>
              <w:t>Applicable Regulations/Standards</w:t>
            </w:r>
          </w:p>
          <w:p>
            <w:pPr>
              <w:spacing w:before="40"/>
            </w:pPr>
            <w:r>
              <w:rPr>
                <w:rFonts w:ascii="Arial" w:hAnsi="Arial" w:eastAsia="Arial"/>
                <w:b w:val="0"/>
                <w:i w:val="0"/>
                <w:color w:val="999999"/>
                <w:sz w:val="16"/>
              </w:rPr>
              <w:t>Declare the specific regulations or standards the product complies with, such as CE, FDA, REACH, etc. The standard number and version must be accurately cited.</w:t>
            </w:r>
          </w:p>
        </w:tc>
        <w:tc>
          <w:tcPr>
            <w:tcW w:type="dxa" w:w="5102"/>
          </w:tcPr>
          <w:p>
            <w:r/>
          </w:p>
        </w:tc>
      </w:tr>
      <w:tr>
        <w:tc>
          <w:tcPr>
            <w:tcW w:type="dxa" w:w="4535"/>
          </w:tcPr>
          <w:p>
            <w:r/>
            <w:r>
              <w:rPr>
                <w:rFonts w:ascii="Arial" w:hAnsi="Arial" w:eastAsia="Arial"/>
                <w:b/>
                <w:i w:val="0"/>
                <w:sz w:val="20"/>
              </w:rPr>
              <w:t>Validity Period</w:t>
            </w:r>
          </w:p>
          <w:p>
            <w:pPr>
              <w:spacing w:before="40"/>
            </w:pPr>
            <w:r>
              <w:rPr>
                <w:rFonts w:ascii="Arial" w:hAnsi="Arial" w:eastAsia="Arial"/>
                <w:b w:val="0"/>
                <w:i w:val="0"/>
                <w:color w:val="999999"/>
                <w:sz w:val="16"/>
              </w:rPr>
              <w:t>Some countries require the declaration to indicate a validity period, usually one year or consistent with the contract. If not required, you can write 'This declaration is valid indefinitely unless otherwise notified'.</w:t>
            </w:r>
          </w:p>
        </w:tc>
        <w:tc>
          <w:tcPr>
            <w:tcW w:type="dxa" w:w="5102"/>
          </w:tcPr>
          <w:p>
            <w:r/>
          </w:p>
        </w:tc>
      </w:tr>
      <w:tr>
        <w:tc>
          <w:tcPr>
            <w:tcW w:type="dxa" w:w="4535"/>
          </w:tcPr>
          <w:p>
            <w:r/>
            <w:r>
              <w:rPr>
                <w:rFonts w:ascii="Arial" w:hAnsi="Arial" w:eastAsia="Arial"/>
                <w:b/>
                <w:i w:val="0"/>
                <w:sz w:val="20"/>
              </w:rPr>
              <w:t>Attachment List</w:t>
            </w:r>
          </w:p>
          <w:p>
            <w:pPr>
              <w:spacing w:before="40"/>
            </w:pPr>
            <w:r>
              <w:rPr>
                <w:rFonts w:ascii="Arial" w:hAnsi="Arial" w:eastAsia="Arial"/>
                <w:b w:val="0"/>
                <w:i w:val="0"/>
                <w:color w:val="999999"/>
                <w:sz w:val="16"/>
              </w:rPr>
              <w:t>If there are attachments such as test reports, certificates, etc., list their names and number of copies. Attachments must correspond to the declaration content.</w:t>
            </w:r>
          </w:p>
        </w:tc>
        <w:tc>
          <w:tcPr>
            <w:tcW w:type="dxa" w:w="5102"/>
          </w:tcPr>
          <w:p>
            <w:r/>
          </w:p>
        </w:tc>
      </w:tr>
    </w:tbl>
    <w:p/>
    <w:p>
      <w:pPr>
        <w:jc w:val="right"/>
      </w:pPr>
      <w:r>
        <w:rPr>
          <w:rFonts w:ascii="Arial" w:hAnsi="Arial" w:eastAsia="Arial"/>
          <w:b w:val="0"/>
          <w:i w:val="0"/>
          <w:sz w:val="22"/>
        </w:rPr>
        <w:t>Signature: ______________________</w:t>
      </w:r>
    </w:p>
    <w:p/>
    <w:p>
      <w:r>
        <w:rPr>
          <w:rFonts w:ascii="Arial" w:hAnsi="Arial" w:eastAsia="Arial"/>
          <w:b w:val="0"/>
          <w:i w:val="0"/>
          <w:color w:val="996600"/>
          <w:sz w:val="18"/>
        </w:rPr>
        <w:t>Disclaimer: This template is for reference only. Actual filling shall be subject to the L/C, contract or importing country requirements.</w:t>
      </w:r>
    </w:p>
    <w:sectPr w:rsidR="00FC693F" w:rsidRPr="0006063C" w:rsidSect="00034616">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