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销售合同 / Sales Contract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合同编号（Contract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由卖方或双方协商编制的唯一识别号，通常包含年份、公司代码和流水号，用于关联发票、信用证等单证。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签订日期与地点（Date &amp; Place of Signing）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明确合同生效时间和适用法律管辖地，地点可能影响争议解决的法律适用。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买卖双方名称与地址（Seller/Buyer）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填写完整法定名称、详细地址、联系方式及税号，确保与营业执照一致。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包括品名、规格、型号、材质、用途等，应与信用证及实际货物完全一致。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数量与单位（Quantity &amp; Unit）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明确计量单位（如PCS、KGS、SETS）及溢短装条款，注意公制与英制差异。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单价与总价（Unit Price &amp; Total Amount）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标明币种、贸易术语（如FOB、CIF）、单价及总金额，大小写一致。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贸易术语（Trade 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采用INCOTERMS 2020等国际通则，明确风险、费用划分及交货地点。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付款方式（Payment 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如T/T、L/C、D/P等，注明定金比例、信用证类型及有效期。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交货期与装运港/目的港（Delivery &amp; Ports）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规定最迟装运日期、装运港和目的港，应与信用证一致。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包装与唛头（Packing &amp; 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说明包装材料、方式及运输标志，唛头需与提单、发票一致。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检验与索赔（Inspection &amp; Claims）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规定检验机构、标准、期限及索赔方式，如SGS、CIQ。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不可抗力（Force Majeure）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列明不可抗力事件范围及通知义务，免除受影响方责任。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仲裁与适用法律（Arbitration &amp; Governing Law）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约定仲裁机构、规则、地点及适用法律，如CIETAC、ICC。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签字与盖章（Signature &amp; Seal）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双方授权代表签字并加盖公章，合同正本通常一式两份。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